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B745C" w14:textId="77777777" w:rsidR="00256A4E" w:rsidRPr="00256A4E" w:rsidRDefault="00256A4E" w:rsidP="00256A4E">
      <w:pPr>
        <w:rPr>
          <w:b/>
          <w:bCs/>
        </w:rPr>
      </w:pPr>
      <w:proofErr w:type="spellStart"/>
      <w:r w:rsidRPr="00256A4E">
        <w:rPr>
          <w:b/>
          <w:bCs/>
        </w:rPr>
        <w:t>MediSet</w:t>
      </w:r>
      <w:proofErr w:type="spellEnd"/>
      <w:r w:rsidRPr="00256A4E">
        <w:rPr>
          <w:b/>
          <w:bCs/>
        </w:rPr>
        <w:t>® – Használati utasítás</w:t>
      </w:r>
    </w:p>
    <w:p w14:paraId="087256B8" w14:textId="77777777" w:rsidR="00256A4E" w:rsidRPr="00256A4E" w:rsidRDefault="00256A4E" w:rsidP="00256A4E">
      <w:pPr>
        <w:rPr>
          <w:b/>
          <w:bCs/>
        </w:rPr>
      </w:pPr>
      <w:r w:rsidRPr="00256A4E">
        <w:rPr>
          <w:b/>
          <w:bCs/>
        </w:rPr>
        <w:t>1. Termékleírás</w:t>
      </w:r>
    </w:p>
    <w:p w14:paraId="257595B4" w14:textId="3E6A2DF2" w:rsidR="00256A4E" w:rsidRPr="00256A4E" w:rsidRDefault="00256A4E" w:rsidP="00256A4E">
      <w:r w:rsidRPr="00256A4E">
        <w:t xml:space="preserve">A </w:t>
      </w:r>
      <w:proofErr w:type="spellStart"/>
      <w:r w:rsidRPr="00256A4E">
        <w:rPr>
          <w:i/>
          <w:iCs/>
        </w:rPr>
        <w:t>MediSet</w:t>
      </w:r>
      <w:proofErr w:type="spellEnd"/>
      <w:r w:rsidRPr="00256A4E">
        <w:rPr>
          <w:i/>
          <w:iCs/>
        </w:rPr>
        <w:t xml:space="preserve">® </w:t>
      </w:r>
      <w:r w:rsidR="007B7D55">
        <w:rPr>
          <w:i/>
          <w:iCs/>
        </w:rPr>
        <w:t>húgyúti csúsztatóval</w:t>
      </w:r>
      <w:r w:rsidRPr="00256A4E">
        <w:t xml:space="preserve"> steril, egyszerhasználatos eljáráscsomag, amely a húgyúti katéterezéshez szükséges előkészítő és támogató eszközöket tartalmazza.</w:t>
      </w:r>
      <w:r w:rsidRPr="00256A4E">
        <w:br/>
        <w:t xml:space="preserve">A készlet </w:t>
      </w:r>
      <w:r w:rsidRPr="00256A4E">
        <w:rPr>
          <w:b/>
          <w:bCs/>
        </w:rPr>
        <w:t xml:space="preserve">nem tartalmaz </w:t>
      </w:r>
      <w:proofErr w:type="spellStart"/>
      <w:r w:rsidRPr="00256A4E">
        <w:rPr>
          <w:b/>
          <w:bCs/>
        </w:rPr>
        <w:t>uretrális</w:t>
      </w:r>
      <w:proofErr w:type="spellEnd"/>
      <w:r w:rsidRPr="00256A4E">
        <w:rPr>
          <w:b/>
          <w:bCs/>
        </w:rPr>
        <w:t xml:space="preserve"> katétert</w:t>
      </w:r>
      <w:r w:rsidRPr="00256A4E">
        <w:t>, csak a katéterezéshez szükséges előkészítő eszközöket.</w:t>
      </w:r>
    </w:p>
    <w:p w14:paraId="2AFCF175" w14:textId="77777777" w:rsidR="00256A4E" w:rsidRPr="00256A4E" w:rsidRDefault="00256A4E" w:rsidP="00256A4E">
      <w:r w:rsidRPr="00256A4E">
        <w:t xml:space="preserve">A termék megfelel a </w:t>
      </w:r>
      <w:r w:rsidRPr="00256A4E">
        <w:rPr>
          <w:b/>
          <w:bCs/>
        </w:rPr>
        <w:t>2017/745/EU (MDR)</w:t>
      </w:r>
      <w:r w:rsidRPr="00256A4E">
        <w:t xml:space="preserve"> rendelet követelményeinek, a készlet összetétele alapján </w:t>
      </w:r>
      <w:proofErr w:type="spellStart"/>
      <w:r w:rsidRPr="00256A4E">
        <w:rPr>
          <w:b/>
          <w:bCs/>
        </w:rPr>
        <w:t>IIb</w:t>
      </w:r>
      <w:proofErr w:type="spellEnd"/>
      <w:r w:rsidRPr="00256A4E">
        <w:rPr>
          <w:b/>
          <w:bCs/>
        </w:rPr>
        <w:t>. osztályú orvostechnikai eszköz</w:t>
      </w:r>
      <w:r w:rsidRPr="00256A4E">
        <w:t xml:space="preserve">, és </w:t>
      </w:r>
      <w:r w:rsidRPr="00256A4E">
        <w:rPr>
          <w:b/>
          <w:bCs/>
        </w:rPr>
        <w:t>CE-jelöléssel</w:t>
      </w:r>
      <w:r w:rsidRPr="00256A4E">
        <w:t xml:space="preserve"> rendelkezik.</w:t>
      </w:r>
    </w:p>
    <w:p w14:paraId="44C7F1E4" w14:textId="77777777" w:rsidR="00256A4E" w:rsidRPr="00256A4E" w:rsidRDefault="00256A4E" w:rsidP="00256A4E">
      <w:r w:rsidRPr="00256A4E">
        <w:t>A komponensek rövid ideig érintkezhetnek bőrrel, nyálkahártyával, sérült bőrrel.</w:t>
      </w:r>
    </w:p>
    <w:p w14:paraId="4597903E" w14:textId="77777777" w:rsidR="00256A4E" w:rsidRPr="00256A4E" w:rsidRDefault="00256A4E" w:rsidP="00256A4E">
      <w:pPr>
        <w:rPr>
          <w:b/>
          <w:bCs/>
        </w:rPr>
      </w:pPr>
      <w:r w:rsidRPr="00256A4E">
        <w:rPr>
          <w:b/>
          <w:bCs/>
        </w:rPr>
        <w:t>2. Kiszerelés</w:t>
      </w:r>
    </w:p>
    <w:p w14:paraId="62858140" w14:textId="0DDBABDA" w:rsidR="00256A4E" w:rsidRPr="00256A4E" w:rsidRDefault="00256A4E" w:rsidP="00256A4E">
      <w:r w:rsidRPr="00256A4E">
        <w:rPr>
          <w:b/>
          <w:bCs/>
        </w:rPr>
        <w:t>Cikkszám:</w:t>
      </w:r>
      <w:r w:rsidRPr="00256A4E">
        <w:t xml:space="preserve"> 470058</w:t>
      </w:r>
    </w:p>
    <w:p w14:paraId="36BC4F37" w14:textId="77777777" w:rsidR="00256A4E" w:rsidRPr="00256A4E" w:rsidRDefault="00256A4E" w:rsidP="00256A4E">
      <w:r w:rsidRPr="00256A4E">
        <w:t>A készlet tartalma (a pontos összetétel a címkén ellenőrizhető):</w:t>
      </w:r>
    </w:p>
    <w:p w14:paraId="7137B816" w14:textId="77777777" w:rsidR="00256A4E" w:rsidRPr="00256A4E" w:rsidRDefault="00256A4E" w:rsidP="00256A4E">
      <w:pPr>
        <w:numPr>
          <w:ilvl w:val="0"/>
          <w:numId w:val="1"/>
        </w:numPr>
      </w:pPr>
      <w:r w:rsidRPr="00256A4E">
        <w:t xml:space="preserve">5 db </w:t>
      </w:r>
      <w:proofErr w:type="spellStart"/>
      <w:r w:rsidRPr="00256A4E">
        <w:t>Medicomp</w:t>
      </w:r>
      <w:proofErr w:type="spellEnd"/>
      <w:r w:rsidRPr="00256A4E">
        <w:t xml:space="preserve"> gézlap, 7,5 × 7,5 cm, 4 rétegű</w:t>
      </w:r>
    </w:p>
    <w:p w14:paraId="019E0C4C" w14:textId="77777777" w:rsidR="00256A4E" w:rsidRPr="00256A4E" w:rsidRDefault="00256A4E" w:rsidP="00256A4E">
      <w:pPr>
        <w:numPr>
          <w:ilvl w:val="0"/>
          <w:numId w:val="1"/>
        </w:numPr>
      </w:pPr>
      <w:r w:rsidRPr="00256A4E">
        <w:t>1 db 20 ml steril víz, üveg ampullában</w:t>
      </w:r>
    </w:p>
    <w:p w14:paraId="274A6D18" w14:textId="77777777" w:rsidR="00256A4E" w:rsidRPr="00256A4E" w:rsidRDefault="00256A4E" w:rsidP="00256A4E">
      <w:pPr>
        <w:numPr>
          <w:ilvl w:val="0"/>
          <w:numId w:val="1"/>
        </w:numPr>
      </w:pPr>
      <w:r w:rsidRPr="00256A4E">
        <w:t>1 db ECO ablakos lepedő, 90 × 75 cm, Ø 10 cm nyílással</w:t>
      </w:r>
    </w:p>
    <w:p w14:paraId="6D47EF02" w14:textId="77777777" w:rsidR="00256A4E" w:rsidRPr="00256A4E" w:rsidRDefault="00256A4E" w:rsidP="00256A4E">
      <w:pPr>
        <w:numPr>
          <w:ilvl w:val="0"/>
          <w:numId w:val="1"/>
        </w:numPr>
      </w:pPr>
      <w:r w:rsidRPr="00256A4E">
        <w:t>1 db ECO lepedő, 90 × 75 cm</w:t>
      </w:r>
    </w:p>
    <w:p w14:paraId="7BA91B64" w14:textId="77777777" w:rsidR="00256A4E" w:rsidRPr="00256A4E" w:rsidRDefault="00256A4E" w:rsidP="00256A4E">
      <w:pPr>
        <w:numPr>
          <w:ilvl w:val="0"/>
          <w:numId w:val="1"/>
        </w:numPr>
      </w:pPr>
      <w:r w:rsidRPr="00256A4E">
        <w:t>1 db katéter gél, 2,7 g, glicerin–víz alapú, zárt tasakban</w:t>
      </w:r>
    </w:p>
    <w:p w14:paraId="218CD712" w14:textId="77777777" w:rsidR="00256A4E" w:rsidRPr="00256A4E" w:rsidRDefault="00256A4E" w:rsidP="00256A4E">
      <w:pPr>
        <w:numPr>
          <w:ilvl w:val="0"/>
          <w:numId w:val="1"/>
        </w:numPr>
      </w:pPr>
      <w:r w:rsidRPr="00256A4E">
        <w:t xml:space="preserve">1 db </w:t>
      </w:r>
      <w:proofErr w:type="spellStart"/>
      <w:r w:rsidRPr="00256A4E">
        <w:t>Kocher</w:t>
      </w:r>
      <w:proofErr w:type="spellEnd"/>
      <w:r w:rsidRPr="00256A4E">
        <w:t xml:space="preserve"> </w:t>
      </w:r>
      <w:proofErr w:type="spellStart"/>
      <w:r w:rsidRPr="00256A4E">
        <w:t>atraumatikus</w:t>
      </w:r>
      <w:proofErr w:type="spellEnd"/>
      <w:r w:rsidRPr="00256A4E">
        <w:t xml:space="preserve"> egyenes csipesz, 14 cm</w:t>
      </w:r>
    </w:p>
    <w:p w14:paraId="33239E3D" w14:textId="77777777" w:rsidR="00256A4E" w:rsidRPr="00256A4E" w:rsidRDefault="00256A4E" w:rsidP="00256A4E">
      <w:pPr>
        <w:numPr>
          <w:ilvl w:val="0"/>
          <w:numId w:val="1"/>
        </w:numPr>
      </w:pPr>
      <w:r w:rsidRPr="00256A4E">
        <w:t xml:space="preserve">1 db 20 ml-es </w:t>
      </w:r>
      <w:proofErr w:type="spellStart"/>
      <w:r w:rsidRPr="00256A4E">
        <w:t>Luer</w:t>
      </w:r>
      <w:proofErr w:type="spellEnd"/>
      <w:r w:rsidRPr="00256A4E">
        <w:t>, 3 részes fecskendő</w:t>
      </w:r>
    </w:p>
    <w:p w14:paraId="787A55AF" w14:textId="77777777" w:rsidR="00256A4E" w:rsidRPr="00256A4E" w:rsidRDefault="00256A4E" w:rsidP="00256A4E">
      <w:r w:rsidRPr="00256A4E">
        <w:t xml:space="preserve">Minden komponens </w:t>
      </w:r>
      <w:proofErr w:type="spellStart"/>
      <w:r w:rsidRPr="00256A4E">
        <w:t>sterilezett</w:t>
      </w:r>
      <w:proofErr w:type="spellEnd"/>
      <w:r w:rsidRPr="00256A4E">
        <w:t xml:space="preserve"> és egyszerhasználatos.</w:t>
      </w:r>
    </w:p>
    <w:p w14:paraId="08361E60" w14:textId="77777777" w:rsidR="00256A4E" w:rsidRPr="00256A4E" w:rsidRDefault="00256A4E" w:rsidP="00256A4E">
      <w:pPr>
        <w:rPr>
          <w:b/>
          <w:bCs/>
        </w:rPr>
      </w:pPr>
      <w:r w:rsidRPr="00256A4E">
        <w:rPr>
          <w:b/>
          <w:bCs/>
        </w:rPr>
        <w:t>3. Rendeltetés és alkalmazási terület</w:t>
      </w:r>
    </w:p>
    <w:p w14:paraId="1F380FD6" w14:textId="77777777" w:rsidR="00256A4E" w:rsidRPr="00256A4E" w:rsidRDefault="00256A4E" w:rsidP="00256A4E">
      <w:r w:rsidRPr="00256A4E">
        <w:t xml:space="preserve">A készlet a húgyúti katéterezés </w:t>
      </w:r>
      <w:r w:rsidRPr="00256A4E">
        <w:rPr>
          <w:b/>
          <w:bCs/>
        </w:rPr>
        <w:t>előkészítésére</w:t>
      </w:r>
      <w:r w:rsidRPr="00256A4E">
        <w:t xml:space="preserve">, illetve </w:t>
      </w:r>
      <w:proofErr w:type="spellStart"/>
      <w:r w:rsidRPr="00256A4E">
        <w:rPr>
          <w:b/>
          <w:bCs/>
        </w:rPr>
        <w:t>uretrális</w:t>
      </w:r>
      <w:proofErr w:type="spellEnd"/>
      <w:r w:rsidRPr="00256A4E">
        <w:rPr>
          <w:b/>
          <w:bCs/>
        </w:rPr>
        <w:t xml:space="preserve"> katéter eltávolítására</w:t>
      </w:r>
      <w:r w:rsidRPr="00256A4E">
        <w:t xml:space="preserve"> használható.</w:t>
      </w:r>
    </w:p>
    <w:p w14:paraId="44C438BE" w14:textId="77777777" w:rsidR="00256A4E" w:rsidRPr="00256A4E" w:rsidRDefault="00256A4E" w:rsidP="00256A4E">
      <w:r w:rsidRPr="00256A4E">
        <w:t>A felhasználási terület tartalmazza:</w:t>
      </w:r>
    </w:p>
    <w:p w14:paraId="36C1AD1C" w14:textId="77777777" w:rsidR="00256A4E" w:rsidRPr="00256A4E" w:rsidRDefault="00256A4E" w:rsidP="00256A4E">
      <w:pPr>
        <w:numPr>
          <w:ilvl w:val="0"/>
          <w:numId w:val="2"/>
        </w:numPr>
      </w:pPr>
      <w:r w:rsidRPr="00256A4E">
        <w:t>a beavatkozás területének előkészítését,</w:t>
      </w:r>
    </w:p>
    <w:p w14:paraId="3F1AEE14" w14:textId="77777777" w:rsidR="00256A4E" w:rsidRPr="00256A4E" w:rsidRDefault="00256A4E" w:rsidP="00256A4E">
      <w:pPr>
        <w:numPr>
          <w:ilvl w:val="0"/>
          <w:numId w:val="2"/>
        </w:numPr>
      </w:pPr>
      <w:proofErr w:type="spellStart"/>
      <w:r w:rsidRPr="00256A4E">
        <w:t>uretrális</w:t>
      </w:r>
      <w:proofErr w:type="spellEnd"/>
      <w:r w:rsidRPr="00256A4E">
        <w:t xml:space="preserve"> katéter felvezetésének előkészítését (a katéter nem része a készletnek),</w:t>
      </w:r>
    </w:p>
    <w:p w14:paraId="072C461E" w14:textId="77777777" w:rsidR="00256A4E" w:rsidRPr="00256A4E" w:rsidRDefault="00256A4E" w:rsidP="00256A4E">
      <w:pPr>
        <w:numPr>
          <w:ilvl w:val="0"/>
          <w:numId w:val="2"/>
        </w:numPr>
      </w:pPr>
      <w:r w:rsidRPr="00256A4E">
        <w:t>katéter eltávolítását.</w:t>
      </w:r>
    </w:p>
    <w:p w14:paraId="488AA000" w14:textId="77777777" w:rsidR="00256A4E" w:rsidRPr="00256A4E" w:rsidRDefault="00256A4E" w:rsidP="00256A4E">
      <w:r w:rsidRPr="00256A4E">
        <w:t xml:space="preserve">A készlet bármilyen korú és nemű betegnél használható, kizárólag </w:t>
      </w:r>
      <w:r w:rsidRPr="00256A4E">
        <w:rPr>
          <w:b/>
          <w:bCs/>
        </w:rPr>
        <w:t>egészségügyi szakemberek által</w:t>
      </w:r>
      <w:r w:rsidRPr="00256A4E">
        <w:t xml:space="preserve"> intézményi vagy otthonápolási környezetben.</w:t>
      </w:r>
    </w:p>
    <w:p w14:paraId="59074588" w14:textId="77777777" w:rsidR="00537F98" w:rsidRDefault="00537F98">
      <w:pPr>
        <w:rPr>
          <w:b/>
          <w:bCs/>
        </w:rPr>
      </w:pPr>
      <w:r>
        <w:rPr>
          <w:b/>
          <w:bCs/>
        </w:rPr>
        <w:br w:type="page"/>
      </w:r>
    </w:p>
    <w:p w14:paraId="0928F532" w14:textId="498D9E86" w:rsidR="00256A4E" w:rsidRPr="00256A4E" w:rsidRDefault="00256A4E" w:rsidP="00256A4E">
      <w:pPr>
        <w:rPr>
          <w:b/>
          <w:bCs/>
        </w:rPr>
      </w:pPr>
      <w:r w:rsidRPr="00256A4E">
        <w:rPr>
          <w:b/>
          <w:bCs/>
        </w:rPr>
        <w:lastRenderedPageBreak/>
        <w:t>4. Használati útmutató</w:t>
      </w:r>
    </w:p>
    <w:p w14:paraId="035346CD" w14:textId="77777777" w:rsidR="00256A4E" w:rsidRPr="00256A4E" w:rsidRDefault="00256A4E" w:rsidP="00256A4E">
      <w:pPr>
        <w:numPr>
          <w:ilvl w:val="0"/>
          <w:numId w:val="3"/>
        </w:numPr>
      </w:pPr>
      <w:r w:rsidRPr="00256A4E">
        <w:t>Ellenőrizze a csomag sértetlenségét és lejárati idejét. Sérült vagy lejárt csomag nem használható.</w:t>
      </w:r>
    </w:p>
    <w:p w14:paraId="2CCFCC76" w14:textId="77777777" w:rsidR="00256A4E" w:rsidRPr="00256A4E" w:rsidRDefault="00256A4E" w:rsidP="00256A4E">
      <w:pPr>
        <w:numPr>
          <w:ilvl w:val="0"/>
          <w:numId w:val="3"/>
        </w:numPr>
      </w:pPr>
      <w:r w:rsidRPr="00256A4E">
        <w:t>Steril körülmények között bontsa fel a csomagot.</w:t>
      </w:r>
    </w:p>
    <w:p w14:paraId="3AE3A83B" w14:textId="77777777" w:rsidR="00256A4E" w:rsidRPr="00256A4E" w:rsidRDefault="00256A4E" w:rsidP="00256A4E">
      <w:pPr>
        <w:numPr>
          <w:ilvl w:val="0"/>
          <w:numId w:val="3"/>
        </w:numPr>
      </w:pPr>
      <w:r w:rsidRPr="00256A4E">
        <w:t>Készítse elő a katéterezés területét a készletben található eszközökkel (lepedők, steril víz, gézlapok).</w:t>
      </w:r>
    </w:p>
    <w:p w14:paraId="4AB9B65A" w14:textId="77777777" w:rsidR="00256A4E" w:rsidRPr="00256A4E" w:rsidRDefault="00256A4E" w:rsidP="00256A4E">
      <w:pPr>
        <w:numPr>
          <w:ilvl w:val="0"/>
          <w:numId w:val="3"/>
        </w:numPr>
      </w:pPr>
      <w:r w:rsidRPr="00256A4E">
        <w:t>A katéterezéshez szükséges steril gél felhasználható a katéter bevezetésének megkönnyítésére.</w:t>
      </w:r>
    </w:p>
    <w:p w14:paraId="51956925" w14:textId="77777777" w:rsidR="00256A4E" w:rsidRPr="00256A4E" w:rsidRDefault="00256A4E" w:rsidP="00256A4E">
      <w:pPr>
        <w:numPr>
          <w:ilvl w:val="0"/>
          <w:numId w:val="3"/>
        </w:numPr>
      </w:pPr>
      <w:r w:rsidRPr="00256A4E">
        <w:t>A katéter (nem része a készletnek) a megfelelő protokoll szerint vezetendő fel.</w:t>
      </w:r>
    </w:p>
    <w:p w14:paraId="6BEF9119" w14:textId="77777777" w:rsidR="00256A4E" w:rsidRPr="00256A4E" w:rsidRDefault="00256A4E" w:rsidP="00256A4E">
      <w:pPr>
        <w:numPr>
          <w:ilvl w:val="0"/>
          <w:numId w:val="3"/>
        </w:numPr>
      </w:pPr>
      <w:r w:rsidRPr="00256A4E">
        <w:t>A beavatkozást követően az összes egyszerhasználatos eszközt a veszélyes hulladék előírásai szerint kell megsemmisíteni.</w:t>
      </w:r>
    </w:p>
    <w:p w14:paraId="609E520F" w14:textId="77777777" w:rsidR="00256A4E" w:rsidRPr="00256A4E" w:rsidRDefault="00256A4E" w:rsidP="00256A4E">
      <w:pPr>
        <w:rPr>
          <w:b/>
          <w:bCs/>
        </w:rPr>
      </w:pPr>
      <w:r w:rsidRPr="00256A4E">
        <w:rPr>
          <w:b/>
          <w:bCs/>
        </w:rPr>
        <w:t>5. Ellenjavallatok és figyelmeztetések</w:t>
      </w:r>
    </w:p>
    <w:p w14:paraId="34BEEB88" w14:textId="77777777" w:rsidR="00256A4E" w:rsidRPr="00256A4E" w:rsidRDefault="00256A4E" w:rsidP="00256A4E">
      <w:pPr>
        <w:numPr>
          <w:ilvl w:val="0"/>
          <w:numId w:val="4"/>
        </w:numPr>
      </w:pPr>
      <w:r w:rsidRPr="00256A4E">
        <w:rPr>
          <w:b/>
          <w:bCs/>
        </w:rPr>
        <w:t>Egyszerhasználatos termék:</w:t>
      </w:r>
      <w:r w:rsidRPr="00256A4E">
        <w:t xml:space="preserve"> újra nem sterilizálható, nem használható fel ismét.</w:t>
      </w:r>
    </w:p>
    <w:p w14:paraId="1B5E9155" w14:textId="77777777" w:rsidR="00256A4E" w:rsidRPr="00256A4E" w:rsidRDefault="00256A4E" w:rsidP="00256A4E">
      <w:pPr>
        <w:numPr>
          <w:ilvl w:val="0"/>
          <w:numId w:val="4"/>
        </w:numPr>
      </w:pPr>
      <w:r w:rsidRPr="00256A4E">
        <w:t>Ha a csomagolás sérült, a terméket tilos használni.</w:t>
      </w:r>
    </w:p>
    <w:p w14:paraId="15FA23F4" w14:textId="77777777" w:rsidR="00256A4E" w:rsidRPr="00256A4E" w:rsidRDefault="00256A4E" w:rsidP="00256A4E">
      <w:pPr>
        <w:numPr>
          <w:ilvl w:val="0"/>
          <w:numId w:val="4"/>
        </w:numPr>
      </w:pPr>
      <w:r w:rsidRPr="00256A4E">
        <w:t>Egyes komponensek tartalmazhatnak:</w:t>
      </w:r>
    </w:p>
    <w:p w14:paraId="3841F25A" w14:textId="77777777" w:rsidR="00256A4E" w:rsidRPr="00256A4E" w:rsidRDefault="00256A4E" w:rsidP="00256A4E">
      <w:pPr>
        <w:numPr>
          <w:ilvl w:val="1"/>
          <w:numId w:val="4"/>
        </w:numPr>
      </w:pPr>
      <w:r w:rsidRPr="00256A4E">
        <w:rPr>
          <w:b/>
          <w:bCs/>
        </w:rPr>
        <w:t>természetes gumilatexet</w:t>
      </w:r>
      <w:r w:rsidRPr="00256A4E">
        <w:t>,</w:t>
      </w:r>
    </w:p>
    <w:p w14:paraId="54FB2EB3" w14:textId="77777777" w:rsidR="00256A4E" w:rsidRPr="00256A4E" w:rsidRDefault="00256A4E" w:rsidP="00256A4E">
      <w:pPr>
        <w:numPr>
          <w:ilvl w:val="1"/>
          <w:numId w:val="4"/>
        </w:numPr>
      </w:pPr>
      <w:r w:rsidRPr="00256A4E">
        <w:rPr>
          <w:b/>
          <w:bCs/>
        </w:rPr>
        <w:t>DEHP-</w:t>
      </w:r>
      <w:proofErr w:type="spellStart"/>
      <w:r w:rsidRPr="00256A4E">
        <w:rPr>
          <w:b/>
          <w:bCs/>
        </w:rPr>
        <w:t>et</w:t>
      </w:r>
      <w:proofErr w:type="spellEnd"/>
      <w:r w:rsidRPr="00256A4E">
        <w:t>,</w:t>
      </w:r>
    </w:p>
    <w:p w14:paraId="433B7839" w14:textId="77777777" w:rsidR="00256A4E" w:rsidRPr="00256A4E" w:rsidRDefault="00256A4E" w:rsidP="00256A4E">
      <w:pPr>
        <w:numPr>
          <w:ilvl w:val="1"/>
          <w:numId w:val="4"/>
        </w:numPr>
      </w:pPr>
      <w:r w:rsidRPr="00256A4E">
        <w:t>egyéb veszélyes anyagokat – ezek jelölése a címkén található.</w:t>
      </w:r>
    </w:p>
    <w:p w14:paraId="5B7FEB76" w14:textId="77777777" w:rsidR="00256A4E" w:rsidRPr="00256A4E" w:rsidRDefault="00256A4E" w:rsidP="00256A4E">
      <w:pPr>
        <w:numPr>
          <w:ilvl w:val="0"/>
          <w:numId w:val="4"/>
        </w:numPr>
      </w:pPr>
      <w:r w:rsidRPr="00256A4E">
        <w:t>A gél összetétele: glicerin–víz alapú. Allergia esetén ennek megfelelő körültekintés szükséges.</w:t>
      </w:r>
    </w:p>
    <w:p w14:paraId="5578F604" w14:textId="77777777" w:rsidR="00256A4E" w:rsidRPr="00256A4E" w:rsidRDefault="00256A4E" w:rsidP="00256A4E">
      <w:pPr>
        <w:numPr>
          <w:ilvl w:val="0"/>
          <w:numId w:val="4"/>
        </w:numPr>
      </w:pPr>
      <w:r w:rsidRPr="00256A4E">
        <w:t xml:space="preserve">A készlet elemei a bőrrel, nyálkahártyával és sérült bőrrel érintkezhetnek – </w:t>
      </w:r>
      <w:proofErr w:type="spellStart"/>
      <w:r w:rsidRPr="00256A4E">
        <w:t>aseptikus</w:t>
      </w:r>
      <w:proofErr w:type="spellEnd"/>
      <w:r w:rsidRPr="00256A4E">
        <w:t xml:space="preserve"> eljárásmód kötelező.</w:t>
      </w:r>
    </w:p>
    <w:p w14:paraId="1C82E3BA" w14:textId="77777777" w:rsidR="00256A4E" w:rsidRPr="00256A4E" w:rsidRDefault="00256A4E" w:rsidP="00256A4E">
      <w:pPr>
        <w:numPr>
          <w:ilvl w:val="0"/>
          <w:numId w:val="4"/>
        </w:numPr>
      </w:pPr>
      <w:r w:rsidRPr="00256A4E">
        <w:t>Súlyos esemény esetén a 2017/745/EU rendelet szerint értesíteni kell a gyártót/forgalmazót.</w:t>
      </w:r>
    </w:p>
    <w:p w14:paraId="64671C1A" w14:textId="77777777" w:rsidR="00256A4E" w:rsidRPr="00256A4E" w:rsidRDefault="00256A4E" w:rsidP="00256A4E">
      <w:pPr>
        <w:rPr>
          <w:b/>
          <w:bCs/>
        </w:rPr>
      </w:pPr>
      <w:r w:rsidRPr="00256A4E">
        <w:rPr>
          <w:b/>
          <w:bCs/>
        </w:rPr>
        <w:t>6. Tárolási és kezelési feltételek</w:t>
      </w:r>
    </w:p>
    <w:p w14:paraId="62AE00DD" w14:textId="77777777" w:rsidR="00256A4E" w:rsidRPr="00256A4E" w:rsidRDefault="00256A4E" w:rsidP="00256A4E">
      <w:pPr>
        <w:numPr>
          <w:ilvl w:val="0"/>
          <w:numId w:val="5"/>
        </w:numPr>
      </w:pPr>
      <w:r w:rsidRPr="00256A4E">
        <w:t>Száraz, napfénytől védett helyen tárolandó.</w:t>
      </w:r>
    </w:p>
    <w:p w14:paraId="4863FBF2" w14:textId="77777777" w:rsidR="00256A4E" w:rsidRPr="00256A4E" w:rsidRDefault="00256A4E" w:rsidP="00256A4E">
      <w:pPr>
        <w:numPr>
          <w:ilvl w:val="0"/>
          <w:numId w:val="5"/>
        </w:numPr>
      </w:pPr>
      <w:r w:rsidRPr="00256A4E">
        <w:t>Kerülni kell a magas páratartalmat és a szélsőséges hőmérsékleti hatásokat.</w:t>
      </w:r>
    </w:p>
    <w:p w14:paraId="3EC54EB4" w14:textId="77777777" w:rsidR="00256A4E" w:rsidRPr="00256A4E" w:rsidRDefault="00256A4E" w:rsidP="00256A4E">
      <w:pPr>
        <w:numPr>
          <w:ilvl w:val="0"/>
          <w:numId w:val="5"/>
        </w:numPr>
      </w:pPr>
      <w:r w:rsidRPr="00256A4E">
        <w:t>A csomagolást óvni kell a mechanikai sérüléstől.</w:t>
      </w:r>
    </w:p>
    <w:p w14:paraId="3269166C" w14:textId="77777777" w:rsidR="00256A4E" w:rsidRPr="00256A4E" w:rsidRDefault="00256A4E" w:rsidP="00256A4E">
      <w:pPr>
        <w:numPr>
          <w:ilvl w:val="0"/>
          <w:numId w:val="5"/>
        </w:numPr>
      </w:pPr>
      <w:r w:rsidRPr="00256A4E">
        <w:t>Csak sérülésmentes, száraz csomagolásból használható fel.</w:t>
      </w:r>
    </w:p>
    <w:p w14:paraId="2734602B" w14:textId="77777777" w:rsidR="00537F98" w:rsidRDefault="00537F98">
      <w:pPr>
        <w:rPr>
          <w:b/>
          <w:bCs/>
        </w:rPr>
      </w:pPr>
      <w:r>
        <w:rPr>
          <w:b/>
          <w:bCs/>
        </w:rPr>
        <w:br w:type="page"/>
      </w:r>
    </w:p>
    <w:p w14:paraId="048E0E92" w14:textId="07035DDB" w:rsidR="00256A4E" w:rsidRPr="00256A4E" w:rsidRDefault="00256A4E" w:rsidP="00256A4E">
      <w:pPr>
        <w:rPr>
          <w:b/>
          <w:bCs/>
        </w:rPr>
      </w:pPr>
      <w:r w:rsidRPr="00256A4E">
        <w:rPr>
          <w:b/>
          <w:bCs/>
        </w:rPr>
        <w:lastRenderedPageBreak/>
        <w:t>7. Ártalmatlanítás</w:t>
      </w:r>
    </w:p>
    <w:p w14:paraId="58D1A8A4" w14:textId="77777777" w:rsidR="00256A4E" w:rsidRPr="00256A4E" w:rsidRDefault="00256A4E" w:rsidP="00256A4E">
      <w:r w:rsidRPr="00256A4E">
        <w:t xml:space="preserve">A készlet minden eleme </w:t>
      </w:r>
      <w:r w:rsidRPr="00256A4E">
        <w:rPr>
          <w:b/>
          <w:bCs/>
        </w:rPr>
        <w:t>fertőző veszélyes hulladékként</w:t>
      </w:r>
      <w:r w:rsidRPr="00256A4E">
        <w:t xml:space="preserve"> kezelendő felhasználás után.</w:t>
      </w:r>
      <w:r w:rsidRPr="00256A4E">
        <w:br/>
        <w:t>A megsemmisítés a helyi higiéniai és környezetvédelmi előírásoknak megfelelően történjen.</w:t>
      </w:r>
    </w:p>
    <w:p w14:paraId="7E3F7EDB" w14:textId="77777777" w:rsidR="00256A4E" w:rsidRPr="00256A4E" w:rsidRDefault="00256A4E" w:rsidP="00256A4E">
      <w:pPr>
        <w:rPr>
          <w:b/>
          <w:bCs/>
        </w:rPr>
      </w:pPr>
      <w:r w:rsidRPr="00256A4E">
        <w:rPr>
          <w:b/>
          <w:bCs/>
        </w:rPr>
        <w:t>8. Gyártási és minőségi információk</w:t>
      </w:r>
    </w:p>
    <w:p w14:paraId="64F28B3F" w14:textId="77777777" w:rsidR="00256A4E" w:rsidRPr="00256A4E" w:rsidRDefault="00256A4E" w:rsidP="00256A4E">
      <w:pPr>
        <w:numPr>
          <w:ilvl w:val="0"/>
          <w:numId w:val="6"/>
        </w:numPr>
      </w:pPr>
      <w:r w:rsidRPr="00256A4E">
        <w:t xml:space="preserve">Sterilizálás módja: </w:t>
      </w:r>
      <w:r w:rsidRPr="00256A4E">
        <w:rPr>
          <w:b/>
          <w:bCs/>
        </w:rPr>
        <w:t>etilén-oxid (EO)</w:t>
      </w:r>
    </w:p>
    <w:p w14:paraId="47D4DB1C" w14:textId="77777777" w:rsidR="00256A4E" w:rsidRPr="00256A4E" w:rsidRDefault="00256A4E" w:rsidP="00256A4E">
      <w:pPr>
        <w:numPr>
          <w:ilvl w:val="0"/>
          <w:numId w:val="6"/>
        </w:numPr>
      </w:pPr>
      <w:r w:rsidRPr="00256A4E">
        <w:t>Gyártási feltételek: tisztatéri környezet, EN ISO 14644</w:t>
      </w:r>
    </w:p>
    <w:p w14:paraId="4BE6983D" w14:textId="77777777" w:rsidR="00256A4E" w:rsidRPr="00256A4E" w:rsidRDefault="00256A4E" w:rsidP="00256A4E">
      <w:pPr>
        <w:numPr>
          <w:ilvl w:val="0"/>
          <w:numId w:val="6"/>
        </w:numPr>
      </w:pPr>
      <w:proofErr w:type="spellStart"/>
      <w:r w:rsidRPr="00256A4E">
        <w:t>Sterilezés</w:t>
      </w:r>
      <w:proofErr w:type="spellEnd"/>
      <w:r w:rsidRPr="00256A4E">
        <w:t>: EN ISO 11135-1</w:t>
      </w:r>
    </w:p>
    <w:p w14:paraId="686B388B" w14:textId="77777777" w:rsidR="00256A4E" w:rsidRPr="00256A4E" w:rsidRDefault="00256A4E" w:rsidP="00256A4E">
      <w:pPr>
        <w:numPr>
          <w:ilvl w:val="0"/>
          <w:numId w:val="6"/>
        </w:numPr>
      </w:pPr>
      <w:r w:rsidRPr="00256A4E">
        <w:t>Csomagolás: EN ISO 11607</w:t>
      </w:r>
    </w:p>
    <w:p w14:paraId="74652B46" w14:textId="77777777" w:rsidR="00256A4E" w:rsidRPr="00256A4E" w:rsidRDefault="00256A4E" w:rsidP="00256A4E">
      <w:pPr>
        <w:numPr>
          <w:ilvl w:val="0"/>
          <w:numId w:val="6"/>
        </w:numPr>
      </w:pPr>
      <w:r w:rsidRPr="00256A4E">
        <w:t>Biológiai értékelés: EN ISO 10993</w:t>
      </w:r>
    </w:p>
    <w:p w14:paraId="683A0327" w14:textId="77777777" w:rsidR="00256A4E" w:rsidRPr="00256A4E" w:rsidRDefault="00256A4E" w:rsidP="00256A4E">
      <w:pPr>
        <w:numPr>
          <w:ilvl w:val="0"/>
          <w:numId w:val="6"/>
        </w:numPr>
      </w:pPr>
      <w:r w:rsidRPr="00256A4E">
        <w:t>Kockázatmenedzsment: EN ISO 14971</w:t>
      </w:r>
    </w:p>
    <w:p w14:paraId="1497F092" w14:textId="77777777" w:rsidR="00256A4E" w:rsidRPr="00256A4E" w:rsidRDefault="00256A4E" w:rsidP="00256A4E">
      <w:pPr>
        <w:numPr>
          <w:ilvl w:val="0"/>
          <w:numId w:val="6"/>
        </w:numPr>
      </w:pPr>
      <w:r w:rsidRPr="00256A4E">
        <w:t>Minőségirányítási rendszer: EN ISO 13485</w:t>
      </w:r>
    </w:p>
    <w:p w14:paraId="23F4DF1E" w14:textId="77777777" w:rsidR="00256A4E" w:rsidRPr="00256A4E" w:rsidRDefault="00256A4E" w:rsidP="00256A4E">
      <w:pPr>
        <w:numPr>
          <w:ilvl w:val="0"/>
          <w:numId w:val="6"/>
        </w:numPr>
      </w:pPr>
      <w:r w:rsidRPr="00256A4E">
        <w:t xml:space="preserve">Szavatossági idő: </w:t>
      </w:r>
      <w:proofErr w:type="spellStart"/>
      <w:r w:rsidRPr="00256A4E">
        <w:rPr>
          <w:b/>
          <w:bCs/>
        </w:rPr>
        <w:t>max</w:t>
      </w:r>
      <w:proofErr w:type="spellEnd"/>
      <w:r w:rsidRPr="00256A4E">
        <w:rPr>
          <w:b/>
          <w:bCs/>
        </w:rPr>
        <w:t>. 3 év</w:t>
      </w:r>
      <w:r w:rsidRPr="00256A4E">
        <w:t>, illetve a legrövidebb lejáratú komponens dátuma szerint</w:t>
      </w:r>
    </w:p>
    <w:p w14:paraId="04203FB8" w14:textId="77777777" w:rsidR="00256A4E" w:rsidRPr="00256A4E" w:rsidRDefault="00256A4E" w:rsidP="00256A4E">
      <w:pPr>
        <w:rPr>
          <w:b/>
          <w:bCs/>
        </w:rPr>
      </w:pPr>
      <w:r w:rsidRPr="00256A4E">
        <w:rPr>
          <w:b/>
          <w:bCs/>
        </w:rPr>
        <w:t>9. Gyártó és forgalmazó adatai</w:t>
      </w:r>
    </w:p>
    <w:p w14:paraId="643923B3" w14:textId="77777777" w:rsidR="00256A4E" w:rsidRPr="00256A4E" w:rsidRDefault="00256A4E" w:rsidP="00256A4E">
      <w:r w:rsidRPr="00256A4E">
        <w:rPr>
          <w:b/>
          <w:bCs/>
        </w:rPr>
        <w:t>Gyártó:</w:t>
      </w:r>
      <w:r w:rsidRPr="00256A4E">
        <w:br/>
        <w:t>PAUL HARTMANN AG</w:t>
      </w:r>
      <w:r w:rsidRPr="00256A4E">
        <w:br/>
        <w:t>Paul-Hartmann-</w:t>
      </w:r>
      <w:proofErr w:type="spellStart"/>
      <w:r w:rsidRPr="00256A4E">
        <w:t>Strasse</w:t>
      </w:r>
      <w:proofErr w:type="spellEnd"/>
      <w:r w:rsidRPr="00256A4E">
        <w:t xml:space="preserve"> 12</w:t>
      </w:r>
      <w:r w:rsidRPr="00256A4E">
        <w:br/>
        <w:t xml:space="preserve">89522 </w:t>
      </w:r>
      <w:proofErr w:type="spellStart"/>
      <w:r w:rsidRPr="00256A4E">
        <w:t>Heidenheim</w:t>
      </w:r>
      <w:proofErr w:type="spellEnd"/>
      <w:r w:rsidRPr="00256A4E">
        <w:t>, Németország</w:t>
      </w:r>
      <w:r w:rsidRPr="00256A4E">
        <w:br/>
      </w:r>
      <w:hyperlink r:id="rId5" w:tgtFrame="_new" w:history="1">
        <w:r w:rsidRPr="00256A4E">
          <w:rPr>
            <w:rStyle w:val="Hiperhivatkozs"/>
          </w:rPr>
          <w:t>www.hartmann.info</w:t>
        </w:r>
      </w:hyperlink>
    </w:p>
    <w:p w14:paraId="7F1B6A28" w14:textId="77777777" w:rsidR="00256A4E" w:rsidRPr="00256A4E" w:rsidRDefault="00256A4E" w:rsidP="00256A4E">
      <w:r w:rsidRPr="00256A4E">
        <w:rPr>
          <w:b/>
          <w:bCs/>
        </w:rPr>
        <w:t>Forgalmazó:</w:t>
      </w:r>
      <w:r w:rsidRPr="00256A4E">
        <w:br/>
        <w:t>HARTMANN-RICO Hungária Kft.</w:t>
      </w:r>
      <w:r w:rsidRPr="00256A4E">
        <w:br/>
        <w:t>2051 Biatorbágy, Budapark, Paul Hartmann utca 8.</w:t>
      </w:r>
      <w:r w:rsidRPr="00256A4E">
        <w:br/>
        <w:t>Telefon: +36 (23) 530 760</w:t>
      </w:r>
      <w:r w:rsidRPr="00256A4E">
        <w:br/>
        <w:t>E-mail: info@hartmann.info</w:t>
      </w:r>
    </w:p>
    <w:p w14:paraId="5EFB6823" w14:textId="77777777" w:rsidR="004D1095" w:rsidRDefault="004D1095"/>
    <w:sectPr w:rsidR="004D1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4E3D"/>
    <w:multiLevelType w:val="multilevel"/>
    <w:tmpl w:val="6130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E551EB"/>
    <w:multiLevelType w:val="multilevel"/>
    <w:tmpl w:val="F64C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75C64"/>
    <w:multiLevelType w:val="multilevel"/>
    <w:tmpl w:val="7E96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D225E4"/>
    <w:multiLevelType w:val="multilevel"/>
    <w:tmpl w:val="8504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9E0CAC"/>
    <w:multiLevelType w:val="multilevel"/>
    <w:tmpl w:val="BC56A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EA2248"/>
    <w:multiLevelType w:val="multilevel"/>
    <w:tmpl w:val="B78C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2554538">
    <w:abstractNumId w:val="0"/>
  </w:num>
  <w:num w:numId="2" w16cid:durableId="1858038859">
    <w:abstractNumId w:val="3"/>
  </w:num>
  <w:num w:numId="3" w16cid:durableId="1149057765">
    <w:abstractNumId w:val="4"/>
  </w:num>
  <w:num w:numId="4" w16cid:durableId="1364985472">
    <w:abstractNumId w:val="2"/>
  </w:num>
  <w:num w:numId="5" w16cid:durableId="916717582">
    <w:abstractNumId w:val="1"/>
  </w:num>
  <w:num w:numId="6" w16cid:durableId="2349026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B8"/>
    <w:rsid w:val="00256A4E"/>
    <w:rsid w:val="004D1095"/>
    <w:rsid w:val="00537F98"/>
    <w:rsid w:val="007B7D55"/>
    <w:rsid w:val="008B1592"/>
    <w:rsid w:val="008B6AA6"/>
    <w:rsid w:val="00AB2CD1"/>
    <w:rsid w:val="00CA6729"/>
    <w:rsid w:val="00D6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636BD"/>
  <w15:chartTrackingRefBased/>
  <w15:docId w15:val="{E8AE713F-4A1F-45F7-B082-B1CAE064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66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66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66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66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66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66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66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66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66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66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66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66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667B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667B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667B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667B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667B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667B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66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66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66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66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66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667B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667B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667B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66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667B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667B8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256A4E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56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artmann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9cb3c1e-de20-484a-8c7e-0f961c4a491d}" enabled="0" method="" siteId="{19cb3c1e-de20-484a-8c7e-0f961c4a49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480</Words>
  <Characters>3319</Characters>
  <Application>Microsoft Office Word</Application>
  <DocSecurity>0</DocSecurity>
  <Lines>27</Lines>
  <Paragraphs>7</Paragraphs>
  <ScaleCrop>false</ScaleCrop>
  <Company>Hartmann Group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Marjai Fruzsina</dc:creator>
  <cp:keywords/>
  <dc:description/>
  <cp:lastModifiedBy>Marjai Fruzsina</cp:lastModifiedBy>
  <cp:revision>5</cp:revision>
  <dcterms:created xsi:type="dcterms:W3CDTF">2025-11-24T09:21:00Z</dcterms:created>
  <dcterms:modified xsi:type="dcterms:W3CDTF">2025-11-25T16:09:00Z</dcterms:modified>
</cp:coreProperties>
</file>