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F330" w14:textId="77777777" w:rsidR="007E0F63" w:rsidRPr="007E0F63" w:rsidRDefault="007E0F63" w:rsidP="007E0F63">
      <w:pPr>
        <w:rPr>
          <w:b/>
          <w:bCs/>
        </w:rPr>
      </w:pPr>
      <w:proofErr w:type="spellStart"/>
      <w:r w:rsidRPr="007E0F63">
        <w:rPr>
          <w:b/>
          <w:bCs/>
        </w:rPr>
        <w:t>MediSet</w:t>
      </w:r>
      <w:proofErr w:type="spellEnd"/>
      <w:r w:rsidRPr="007E0F63">
        <w:rPr>
          <w:b/>
          <w:bCs/>
        </w:rPr>
        <w:t>® – Használati utasítás</w:t>
      </w:r>
    </w:p>
    <w:p w14:paraId="51F249CF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1. Termékleírás</w:t>
      </w:r>
    </w:p>
    <w:p w14:paraId="57067A5E" w14:textId="7126DCC4" w:rsidR="007E0F63" w:rsidRPr="007E0F63" w:rsidRDefault="007E0F63" w:rsidP="007E0F63">
      <w:r w:rsidRPr="007E0F63">
        <w:t xml:space="preserve">A </w:t>
      </w:r>
      <w:proofErr w:type="spellStart"/>
      <w:r w:rsidRPr="007E0F63">
        <w:rPr>
          <w:i/>
          <w:iCs/>
        </w:rPr>
        <w:t>MediSet</w:t>
      </w:r>
      <w:proofErr w:type="spellEnd"/>
      <w:r w:rsidRPr="007E0F63">
        <w:rPr>
          <w:i/>
          <w:iCs/>
        </w:rPr>
        <w:t xml:space="preserve">® </w:t>
      </w:r>
      <w:r w:rsidR="000926F7">
        <w:rPr>
          <w:i/>
          <w:iCs/>
        </w:rPr>
        <w:t>anatómiai csipesz 12,5cm</w:t>
      </w:r>
      <w:r w:rsidRPr="007E0F63">
        <w:t xml:space="preserve"> steril, egyszerhasználatos kis sebészeti eljáráscsomag, amely különféle orvosi eszközöket tartalmaz </w:t>
      </w:r>
      <w:r w:rsidR="000177FA">
        <w:rPr>
          <w:b/>
          <w:bCs/>
        </w:rPr>
        <w:t>kis</w:t>
      </w:r>
      <w:r w:rsidRPr="007E0F63">
        <w:rPr>
          <w:b/>
          <w:bCs/>
        </w:rPr>
        <w:t xml:space="preserve"> sebészeti beavatkozások</w:t>
      </w:r>
      <w:r w:rsidRPr="007E0F63">
        <w:t xml:space="preserve"> elvégzésére műtőn belül vagy azon kívül.</w:t>
      </w:r>
    </w:p>
    <w:p w14:paraId="2E913EC4" w14:textId="77777777" w:rsidR="007E0F63" w:rsidRPr="007E0F63" w:rsidRDefault="007E0F63" w:rsidP="007E0F63">
      <w:r w:rsidRPr="007E0F63">
        <w:t xml:space="preserve">A termék megfelel a </w:t>
      </w:r>
      <w:r w:rsidRPr="007E0F63">
        <w:rPr>
          <w:b/>
          <w:bCs/>
        </w:rPr>
        <w:t>2017/745/EU (MDR)</w:t>
      </w:r>
      <w:r w:rsidRPr="007E0F63">
        <w:t xml:space="preserve"> rendelet követelményeinek.</w:t>
      </w:r>
      <w:r w:rsidRPr="007E0F63">
        <w:br/>
        <w:t xml:space="preserve">A legmagasabb besorolású komponens alapján a készlet </w:t>
      </w:r>
      <w:r w:rsidRPr="007E0F63">
        <w:rPr>
          <w:b/>
          <w:bCs/>
        </w:rPr>
        <w:t>Is osztályú orvostechnikai eszköz</w:t>
      </w:r>
      <w:r w:rsidRPr="007E0F63">
        <w:t xml:space="preserve">, és </w:t>
      </w:r>
      <w:r w:rsidRPr="007E0F63">
        <w:rPr>
          <w:b/>
          <w:bCs/>
        </w:rPr>
        <w:t>CE-jelöléssel</w:t>
      </w:r>
      <w:r w:rsidRPr="007E0F63">
        <w:t xml:space="preserve"> rendelkezik.</w:t>
      </w:r>
    </w:p>
    <w:p w14:paraId="1521BE25" w14:textId="77777777" w:rsidR="007E0F63" w:rsidRPr="007E0F63" w:rsidRDefault="007E0F63" w:rsidP="007E0F63">
      <w:r w:rsidRPr="007E0F63">
        <w:t>A készlet olyan eljárásokhoz használható, amelyekben az eszközök rövid ideig érintkeznek bőrrel, nyálkahártyával, sérült bőrfelszínnel vagy vérrel.</w:t>
      </w:r>
    </w:p>
    <w:p w14:paraId="4A885C38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2. Kiszerelés</w:t>
      </w:r>
    </w:p>
    <w:p w14:paraId="6C46B4D2" w14:textId="026CEF89" w:rsidR="007E0F63" w:rsidRPr="007E0F63" w:rsidRDefault="007E0F63" w:rsidP="007E0F63">
      <w:r w:rsidRPr="007E0F63">
        <w:rPr>
          <w:b/>
          <w:bCs/>
        </w:rPr>
        <w:t>Cikkszám:</w:t>
      </w:r>
      <w:r w:rsidRPr="007E0F63">
        <w:t xml:space="preserve"> 712056</w:t>
      </w:r>
    </w:p>
    <w:p w14:paraId="6F93CC61" w14:textId="77777777" w:rsidR="007E0F63" w:rsidRPr="007E0F63" w:rsidRDefault="007E0F63" w:rsidP="007E0F63">
      <w:r w:rsidRPr="007E0F63">
        <w:t>A készlet tartalma:</w:t>
      </w:r>
    </w:p>
    <w:p w14:paraId="14149B41" w14:textId="77777777" w:rsidR="007E0F63" w:rsidRPr="007E0F63" w:rsidRDefault="007E0F63" w:rsidP="007E0F63">
      <w:pPr>
        <w:numPr>
          <w:ilvl w:val="0"/>
          <w:numId w:val="1"/>
        </w:numPr>
      </w:pPr>
      <w:r w:rsidRPr="007E0F63">
        <w:t xml:space="preserve">1 db anatómiai csipesz (pince </w:t>
      </w:r>
      <w:proofErr w:type="spellStart"/>
      <w:r w:rsidRPr="007E0F63">
        <w:t>anatomique</w:t>
      </w:r>
      <w:proofErr w:type="spellEnd"/>
      <w:r w:rsidRPr="007E0F63">
        <w:t>)</w:t>
      </w:r>
      <w:r w:rsidRPr="007E0F63">
        <w:br/>
        <w:t>(A pontos komponensleírás az egyedi csomagolás címkéjén található.)</w:t>
      </w:r>
    </w:p>
    <w:p w14:paraId="7594C362" w14:textId="77777777" w:rsidR="007E0F63" w:rsidRPr="007E0F63" w:rsidRDefault="007E0F63" w:rsidP="007E0F63">
      <w:r w:rsidRPr="007E0F63">
        <w:t xml:space="preserve">Minden komponens </w:t>
      </w:r>
      <w:proofErr w:type="spellStart"/>
      <w:r w:rsidRPr="007E0F63">
        <w:t>sterilezett</w:t>
      </w:r>
      <w:proofErr w:type="spellEnd"/>
      <w:r w:rsidRPr="007E0F63">
        <w:t xml:space="preserve"> és egyszerhasználatos.</w:t>
      </w:r>
    </w:p>
    <w:p w14:paraId="67187E56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3. Rendeltetés és alkalmazási terület</w:t>
      </w:r>
    </w:p>
    <w:p w14:paraId="31B38D46" w14:textId="77777777" w:rsidR="007E0F63" w:rsidRPr="007E0F63" w:rsidRDefault="007E0F63" w:rsidP="007E0F63">
      <w:r w:rsidRPr="007E0F63">
        <w:t>A készlet kis sebészeti beavatkozásokhoz használható, többek között:</w:t>
      </w:r>
    </w:p>
    <w:p w14:paraId="503F7CB6" w14:textId="77777777" w:rsidR="007E0F63" w:rsidRPr="007E0F63" w:rsidRDefault="007E0F63" w:rsidP="007E0F63">
      <w:pPr>
        <w:numPr>
          <w:ilvl w:val="0"/>
          <w:numId w:val="2"/>
        </w:numPr>
      </w:pPr>
      <w:proofErr w:type="spellStart"/>
      <w:r w:rsidRPr="007E0F63">
        <w:t>intrauterin</w:t>
      </w:r>
      <w:proofErr w:type="spellEnd"/>
      <w:r w:rsidRPr="007E0F63">
        <w:t xml:space="preserve"> eszköz (IUD) felhelyezése,</w:t>
      </w:r>
    </w:p>
    <w:p w14:paraId="2EA03A7E" w14:textId="77777777" w:rsidR="007E0F63" w:rsidRPr="007E0F63" w:rsidRDefault="007E0F63" w:rsidP="007E0F63">
      <w:pPr>
        <w:numPr>
          <w:ilvl w:val="0"/>
          <w:numId w:val="2"/>
        </w:numPr>
      </w:pPr>
      <w:proofErr w:type="spellStart"/>
      <w:r w:rsidRPr="007E0F63">
        <w:t>bőrbiopszia</w:t>
      </w:r>
      <w:proofErr w:type="spellEnd"/>
      <w:r w:rsidRPr="007E0F63">
        <w:t xml:space="preserve"> elvégzése,</w:t>
      </w:r>
    </w:p>
    <w:p w14:paraId="53F0CE96" w14:textId="77777777" w:rsidR="007E0F63" w:rsidRPr="007E0F63" w:rsidRDefault="007E0F63" w:rsidP="007E0F63">
      <w:pPr>
        <w:numPr>
          <w:ilvl w:val="0"/>
          <w:numId w:val="2"/>
        </w:numPr>
      </w:pPr>
      <w:proofErr w:type="spellStart"/>
      <w:r w:rsidRPr="007E0F63">
        <w:t>subcutan</w:t>
      </w:r>
      <w:proofErr w:type="spellEnd"/>
      <w:r w:rsidRPr="007E0F63">
        <w:t xml:space="preserve"> implantátum behelyezése/eltávolítása,</w:t>
      </w:r>
    </w:p>
    <w:p w14:paraId="58323006" w14:textId="77777777" w:rsidR="007E0F63" w:rsidRPr="007E0F63" w:rsidRDefault="007E0F63" w:rsidP="007E0F63">
      <w:pPr>
        <w:numPr>
          <w:ilvl w:val="0"/>
          <w:numId w:val="2"/>
        </w:numPr>
      </w:pPr>
      <w:r w:rsidRPr="007E0F63">
        <w:t>körülmetélés (</w:t>
      </w:r>
      <w:proofErr w:type="spellStart"/>
      <w:r w:rsidRPr="007E0F63">
        <w:t>circumcisio</w:t>
      </w:r>
      <w:proofErr w:type="spellEnd"/>
      <w:r w:rsidRPr="007E0F63">
        <w:t>).</w:t>
      </w:r>
    </w:p>
    <w:p w14:paraId="186946BA" w14:textId="77777777" w:rsidR="007E0F63" w:rsidRPr="007E0F63" w:rsidRDefault="007E0F63" w:rsidP="007E0F63">
      <w:r w:rsidRPr="007E0F63">
        <w:t>Kizárólag egészségügyi szakember használhatja, bármely korú vagy nemű betegnél.</w:t>
      </w:r>
    </w:p>
    <w:p w14:paraId="19CAFA4E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4. Használati útmutató</w:t>
      </w:r>
    </w:p>
    <w:p w14:paraId="1AF146AC" w14:textId="77777777" w:rsidR="007E0F63" w:rsidRPr="007E0F63" w:rsidRDefault="007E0F63" w:rsidP="007E0F63">
      <w:pPr>
        <w:numPr>
          <w:ilvl w:val="0"/>
          <w:numId w:val="3"/>
        </w:numPr>
      </w:pPr>
      <w:r w:rsidRPr="007E0F63">
        <w:t>Ellenőrizze a csomag épségét és lejárati idejét. Sérült vagy lejárt csomag nem használható fel.</w:t>
      </w:r>
    </w:p>
    <w:p w14:paraId="35310123" w14:textId="77777777" w:rsidR="007E0F63" w:rsidRPr="007E0F63" w:rsidRDefault="007E0F63" w:rsidP="007E0F63">
      <w:pPr>
        <w:numPr>
          <w:ilvl w:val="0"/>
          <w:numId w:val="3"/>
        </w:numPr>
      </w:pPr>
      <w:r w:rsidRPr="007E0F63">
        <w:t>Steril körülmények között nyissa fel a csomagot.</w:t>
      </w:r>
    </w:p>
    <w:p w14:paraId="34056E96" w14:textId="77777777" w:rsidR="007E0F63" w:rsidRPr="007E0F63" w:rsidRDefault="007E0F63" w:rsidP="007E0F63">
      <w:pPr>
        <w:numPr>
          <w:ilvl w:val="0"/>
          <w:numId w:val="3"/>
        </w:numPr>
      </w:pPr>
      <w:r w:rsidRPr="007E0F63">
        <w:t>A beavatkozás területét készítse elő az intézményi protokoll szerint.</w:t>
      </w:r>
    </w:p>
    <w:p w14:paraId="4F704649" w14:textId="77777777" w:rsidR="007E0F63" w:rsidRPr="007E0F63" w:rsidRDefault="007E0F63" w:rsidP="007E0F63">
      <w:pPr>
        <w:numPr>
          <w:ilvl w:val="0"/>
          <w:numId w:val="3"/>
        </w:numPr>
      </w:pPr>
      <w:r w:rsidRPr="007E0F63">
        <w:t>A készlet eszközét (anatómiai csipesz) a sebészeti eljárásnak megfelelően használja.</w:t>
      </w:r>
    </w:p>
    <w:p w14:paraId="21453789" w14:textId="77777777" w:rsidR="007E0F63" w:rsidRPr="007E0F63" w:rsidRDefault="007E0F63" w:rsidP="007E0F63">
      <w:pPr>
        <w:numPr>
          <w:ilvl w:val="0"/>
          <w:numId w:val="3"/>
        </w:numPr>
      </w:pPr>
      <w:r w:rsidRPr="007E0F63">
        <w:lastRenderedPageBreak/>
        <w:t>A beavatkozás után minden egyszerhasználatos komponens a veszélyes hulladékba kerül.</w:t>
      </w:r>
    </w:p>
    <w:p w14:paraId="77705483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5. Ellenjavallatok és figyelmeztetések</w:t>
      </w:r>
    </w:p>
    <w:p w14:paraId="2B672C50" w14:textId="77777777" w:rsidR="007E0F63" w:rsidRPr="007E0F63" w:rsidRDefault="007E0F63" w:rsidP="007E0F63">
      <w:pPr>
        <w:numPr>
          <w:ilvl w:val="0"/>
          <w:numId w:val="4"/>
        </w:numPr>
      </w:pPr>
      <w:r w:rsidRPr="007E0F63">
        <w:rPr>
          <w:b/>
          <w:bCs/>
        </w:rPr>
        <w:t>Egyszerhasználatos termék</w:t>
      </w:r>
      <w:r w:rsidRPr="007E0F63">
        <w:t xml:space="preserve"> – </w:t>
      </w:r>
      <w:proofErr w:type="spellStart"/>
      <w:r w:rsidRPr="007E0F63">
        <w:t>újrafelhasználása</w:t>
      </w:r>
      <w:proofErr w:type="spellEnd"/>
      <w:r w:rsidRPr="007E0F63">
        <w:t xml:space="preserve"> tilos; </w:t>
      </w:r>
      <w:proofErr w:type="spellStart"/>
      <w:r w:rsidRPr="007E0F63">
        <w:t>újrasterilezés</w:t>
      </w:r>
      <w:proofErr w:type="spellEnd"/>
      <w:r w:rsidRPr="007E0F63">
        <w:t xml:space="preserve"> nem megengedett.</w:t>
      </w:r>
    </w:p>
    <w:p w14:paraId="301BC351" w14:textId="77777777" w:rsidR="007E0F63" w:rsidRPr="007E0F63" w:rsidRDefault="007E0F63" w:rsidP="007E0F63">
      <w:pPr>
        <w:numPr>
          <w:ilvl w:val="0"/>
          <w:numId w:val="4"/>
        </w:numPr>
      </w:pPr>
      <w:r w:rsidRPr="007E0F63">
        <w:t>Ha a csomagolás sérült, a terméket nem szabad használni.</w:t>
      </w:r>
    </w:p>
    <w:p w14:paraId="3420D47E" w14:textId="77777777" w:rsidR="007E0F63" w:rsidRPr="007E0F63" w:rsidRDefault="007E0F63" w:rsidP="007E0F63">
      <w:pPr>
        <w:numPr>
          <w:ilvl w:val="0"/>
          <w:numId w:val="4"/>
        </w:numPr>
      </w:pPr>
      <w:r w:rsidRPr="007E0F63">
        <w:t>Egyes komponensek tartalmazhatnak természetes gumilatexet vagy DEHP-</w:t>
      </w:r>
      <w:proofErr w:type="spellStart"/>
      <w:r w:rsidRPr="007E0F63">
        <w:t>et</w:t>
      </w:r>
      <w:proofErr w:type="spellEnd"/>
      <w:r w:rsidRPr="007E0F63">
        <w:t xml:space="preserve"> – allergia esetén ellenőrizendő a címke.</w:t>
      </w:r>
    </w:p>
    <w:p w14:paraId="6A84A5FC" w14:textId="77777777" w:rsidR="007E0F63" w:rsidRPr="007E0F63" w:rsidRDefault="007E0F63" w:rsidP="007E0F63">
      <w:pPr>
        <w:numPr>
          <w:ilvl w:val="0"/>
          <w:numId w:val="4"/>
        </w:numPr>
      </w:pPr>
      <w:r w:rsidRPr="007E0F63">
        <w:t>Súlyos, a termék használatával összefüggő eseményt a 2017/745/EU rendelet szerint jelenteni kell a gyártónak vagy a forgalmazónak.</w:t>
      </w:r>
    </w:p>
    <w:p w14:paraId="7DE0A7EF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6. Tárolási és kezelési feltételek</w:t>
      </w:r>
    </w:p>
    <w:p w14:paraId="2E97718A" w14:textId="77777777" w:rsidR="007E0F63" w:rsidRPr="007E0F63" w:rsidRDefault="007E0F63" w:rsidP="007E0F63">
      <w:pPr>
        <w:numPr>
          <w:ilvl w:val="0"/>
          <w:numId w:val="5"/>
        </w:numPr>
      </w:pPr>
      <w:r w:rsidRPr="007E0F63">
        <w:t>Száraz, napfénytől védett helyen tárolandó.</w:t>
      </w:r>
    </w:p>
    <w:p w14:paraId="02EB7C66" w14:textId="77777777" w:rsidR="007E0F63" w:rsidRPr="007E0F63" w:rsidRDefault="007E0F63" w:rsidP="007E0F63">
      <w:pPr>
        <w:numPr>
          <w:ilvl w:val="0"/>
          <w:numId w:val="5"/>
        </w:numPr>
      </w:pPr>
      <w:r w:rsidRPr="007E0F63">
        <w:t>Kerülni kell a szélsőséges hőmérsékletet és a magas páratartalmat.</w:t>
      </w:r>
    </w:p>
    <w:p w14:paraId="1F10108D" w14:textId="77777777" w:rsidR="007E0F63" w:rsidRPr="007E0F63" w:rsidRDefault="007E0F63" w:rsidP="007E0F63">
      <w:pPr>
        <w:numPr>
          <w:ilvl w:val="0"/>
          <w:numId w:val="5"/>
        </w:numPr>
      </w:pPr>
      <w:r w:rsidRPr="007E0F63">
        <w:t>A csomagolást óvni kell a mechanikai sérülésektől („törékeny” jelölés).</w:t>
      </w:r>
    </w:p>
    <w:p w14:paraId="4657AD3E" w14:textId="77777777" w:rsidR="007E0F63" w:rsidRPr="007E0F63" w:rsidRDefault="007E0F63" w:rsidP="007E0F63">
      <w:pPr>
        <w:numPr>
          <w:ilvl w:val="0"/>
          <w:numId w:val="5"/>
        </w:numPr>
      </w:pPr>
      <w:r w:rsidRPr="007E0F63">
        <w:t>Csak ép, sérülésmentes csomagolásból használható fel.</w:t>
      </w:r>
    </w:p>
    <w:p w14:paraId="2C9E00F6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7. Ártalmatlanítás</w:t>
      </w:r>
    </w:p>
    <w:p w14:paraId="4497A440" w14:textId="77777777" w:rsidR="007E0F63" w:rsidRPr="007E0F63" w:rsidRDefault="007E0F63" w:rsidP="007E0F63">
      <w:r w:rsidRPr="007E0F63">
        <w:t xml:space="preserve">A készlet elemei felhasználás után </w:t>
      </w:r>
      <w:r w:rsidRPr="007E0F63">
        <w:rPr>
          <w:b/>
          <w:bCs/>
        </w:rPr>
        <w:t>fertőző veszélyes hulladéknak</w:t>
      </w:r>
      <w:r w:rsidRPr="007E0F63">
        <w:t xml:space="preserve"> minősülnek.</w:t>
      </w:r>
      <w:r w:rsidRPr="007E0F63">
        <w:br/>
        <w:t>Ártalmatlanítás: helyi higiéniai és környezetvédelmi előírások szerint.</w:t>
      </w:r>
    </w:p>
    <w:p w14:paraId="0884FEA6" w14:textId="77777777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t>8. Gyártási és minőségi információk</w:t>
      </w:r>
    </w:p>
    <w:p w14:paraId="7129E026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 xml:space="preserve">Sterilizálás módja: </w:t>
      </w:r>
      <w:r w:rsidRPr="007E0F63">
        <w:rPr>
          <w:b/>
          <w:bCs/>
        </w:rPr>
        <w:t>etilén-oxid (EO)</w:t>
      </w:r>
    </w:p>
    <w:p w14:paraId="6E88F455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>Gyártási környezet: tisztatér (EN ISO 14644)</w:t>
      </w:r>
    </w:p>
    <w:p w14:paraId="17125BB0" w14:textId="77777777" w:rsidR="007E0F63" w:rsidRPr="007E0F63" w:rsidRDefault="007E0F63" w:rsidP="007E0F63">
      <w:pPr>
        <w:numPr>
          <w:ilvl w:val="0"/>
          <w:numId w:val="6"/>
        </w:numPr>
      </w:pPr>
      <w:proofErr w:type="spellStart"/>
      <w:r w:rsidRPr="007E0F63">
        <w:t>Sterilezés</w:t>
      </w:r>
      <w:proofErr w:type="spellEnd"/>
      <w:r w:rsidRPr="007E0F63">
        <w:t>: EN ISO 11135-1</w:t>
      </w:r>
    </w:p>
    <w:p w14:paraId="36543DB0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>Csomagolás: EN ISO 11607</w:t>
      </w:r>
    </w:p>
    <w:p w14:paraId="58CF5F1B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>Biológiai értékelés: EN ISO 10993</w:t>
      </w:r>
    </w:p>
    <w:p w14:paraId="2680644E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>Kockázatmenedzsment: EN ISO 14971</w:t>
      </w:r>
    </w:p>
    <w:p w14:paraId="2694C17B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>Minőségirányítási rendszer: EN ISO 13485</w:t>
      </w:r>
    </w:p>
    <w:p w14:paraId="33CF478D" w14:textId="77777777" w:rsidR="007E0F63" w:rsidRPr="007E0F63" w:rsidRDefault="007E0F63" w:rsidP="007E0F63">
      <w:pPr>
        <w:numPr>
          <w:ilvl w:val="0"/>
          <w:numId w:val="6"/>
        </w:numPr>
      </w:pPr>
      <w:r w:rsidRPr="007E0F63">
        <w:t xml:space="preserve">Szavatossági idő: </w:t>
      </w:r>
      <w:proofErr w:type="spellStart"/>
      <w:r w:rsidRPr="007E0F63">
        <w:rPr>
          <w:b/>
          <w:bCs/>
        </w:rPr>
        <w:t>max</w:t>
      </w:r>
      <w:proofErr w:type="spellEnd"/>
      <w:r w:rsidRPr="007E0F63">
        <w:rPr>
          <w:b/>
          <w:bCs/>
        </w:rPr>
        <w:t>. 3 év</w:t>
      </w:r>
      <w:r w:rsidRPr="007E0F63">
        <w:t>, vagy a legrövidebb lejáratú komponens szerint</w:t>
      </w:r>
    </w:p>
    <w:p w14:paraId="6ED1AECD" w14:textId="77777777" w:rsidR="000177FA" w:rsidRDefault="000177FA">
      <w:pPr>
        <w:rPr>
          <w:b/>
          <w:bCs/>
        </w:rPr>
      </w:pPr>
      <w:r>
        <w:rPr>
          <w:b/>
          <w:bCs/>
        </w:rPr>
        <w:br w:type="page"/>
      </w:r>
    </w:p>
    <w:p w14:paraId="31F8CB15" w14:textId="7AF0469B" w:rsidR="007E0F63" w:rsidRPr="007E0F63" w:rsidRDefault="007E0F63" w:rsidP="007E0F63">
      <w:pPr>
        <w:rPr>
          <w:b/>
          <w:bCs/>
        </w:rPr>
      </w:pPr>
      <w:r w:rsidRPr="007E0F63">
        <w:rPr>
          <w:b/>
          <w:bCs/>
        </w:rPr>
        <w:lastRenderedPageBreak/>
        <w:t>9. Gyártó és forgalmazó adatai</w:t>
      </w:r>
    </w:p>
    <w:p w14:paraId="3093BCD2" w14:textId="77777777" w:rsidR="007E0F63" w:rsidRPr="007E0F63" w:rsidRDefault="007E0F63" w:rsidP="007E0F63">
      <w:r w:rsidRPr="007E0F63">
        <w:rPr>
          <w:b/>
          <w:bCs/>
        </w:rPr>
        <w:t>Gyártó:</w:t>
      </w:r>
      <w:r w:rsidRPr="007E0F63">
        <w:br/>
        <w:t>PAUL HARTMANN AG</w:t>
      </w:r>
      <w:r w:rsidRPr="007E0F63">
        <w:br/>
        <w:t>Paul-Hartmann-</w:t>
      </w:r>
      <w:proofErr w:type="spellStart"/>
      <w:r w:rsidRPr="007E0F63">
        <w:t>Strasse</w:t>
      </w:r>
      <w:proofErr w:type="spellEnd"/>
      <w:r w:rsidRPr="007E0F63">
        <w:t xml:space="preserve"> 12</w:t>
      </w:r>
      <w:r w:rsidRPr="007E0F63">
        <w:br/>
        <w:t xml:space="preserve">89522 </w:t>
      </w:r>
      <w:proofErr w:type="spellStart"/>
      <w:r w:rsidRPr="007E0F63">
        <w:t>Heidenheim</w:t>
      </w:r>
      <w:proofErr w:type="spellEnd"/>
      <w:r w:rsidRPr="007E0F63">
        <w:t>, Németország</w:t>
      </w:r>
      <w:r w:rsidRPr="007E0F63">
        <w:br/>
      </w:r>
      <w:hyperlink r:id="rId5" w:tgtFrame="_new" w:history="1">
        <w:r w:rsidRPr="007E0F63">
          <w:rPr>
            <w:rStyle w:val="Hiperhivatkozs"/>
          </w:rPr>
          <w:t>www.hartmann.info</w:t>
        </w:r>
      </w:hyperlink>
    </w:p>
    <w:p w14:paraId="2EBF961D" w14:textId="77777777" w:rsidR="007E0F63" w:rsidRPr="007E0F63" w:rsidRDefault="007E0F63" w:rsidP="007E0F63">
      <w:r w:rsidRPr="007E0F63">
        <w:rPr>
          <w:b/>
          <w:bCs/>
        </w:rPr>
        <w:t>Forgalmazó:</w:t>
      </w:r>
      <w:r w:rsidRPr="007E0F63">
        <w:br/>
        <w:t>HARTMANN-RICO Hungária Kft.</w:t>
      </w:r>
      <w:r w:rsidRPr="007E0F63">
        <w:br/>
        <w:t>2051 Biatorbágy, Budapark, Paul Hartmann utca 8.</w:t>
      </w:r>
      <w:r w:rsidRPr="007E0F63">
        <w:br/>
        <w:t>Telefon: +36 (23) 530 760</w:t>
      </w:r>
      <w:r w:rsidRPr="007E0F63">
        <w:br/>
        <w:t>E-mail: info@hartmann.info</w:t>
      </w:r>
    </w:p>
    <w:p w14:paraId="2AE23FE9" w14:textId="77777777" w:rsidR="004D1095" w:rsidRDefault="004D1095"/>
    <w:sectPr w:rsidR="004D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F3E5A"/>
    <w:multiLevelType w:val="multilevel"/>
    <w:tmpl w:val="9688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7014E"/>
    <w:multiLevelType w:val="multilevel"/>
    <w:tmpl w:val="544C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9753A"/>
    <w:multiLevelType w:val="multilevel"/>
    <w:tmpl w:val="E4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41764"/>
    <w:multiLevelType w:val="multilevel"/>
    <w:tmpl w:val="32CA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2D060D"/>
    <w:multiLevelType w:val="multilevel"/>
    <w:tmpl w:val="8C08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35D06"/>
    <w:multiLevelType w:val="multilevel"/>
    <w:tmpl w:val="F8EC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47733">
    <w:abstractNumId w:val="2"/>
  </w:num>
  <w:num w:numId="2" w16cid:durableId="2128741235">
    <w:abstractNumId w:val="1"/>
  </w:num>
  <w:num w:numId="3" w16cid:durableId="1202401428">
    <w:abstractNumId w:val="5"/>
  </w:num>
  <w:num w:numId="4" w16cid:durableId="1814368749">
    <w:abstractNumId w:val="4"/>
  </w:num>
  <w:num w:numId="5" w16cid:durableId="892471480">
    <w:abstractNumId w:val="3"/>
  </w:num>
  <w:num w:numId="6" w16cid:durableId="186123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05"/>
    <w:rsid w:val="000177FA"/>
    <w:rsid w:val="000926F7"/>
    <w:rsid w:val="004D1095"/>
    <w:rsid w:val="004E1506"/>
    <w:rsid w:val="006405DD"/>
    <w:rsid w:val="007E0F63"/>
    <w:rsid w:val="008B1592"/>
    <w:rsid w:val="00AB2CD1"/>
    <w:rsid w:val="00BA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C60F"/>
  <w15:chartTrackingRefBased/>
  <w15:docId w15:val="{6310C9AD-8A89-4FB7-A693-EA86EF8E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A4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A4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A4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A4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A4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A4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A4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A4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A4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A4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A4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A4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A470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A470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A470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A470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A470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A470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A4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A4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A4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A4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A4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A470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A470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A470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A4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A470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A470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E0F6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E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rtmann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cb3c1e-de20-484a-8c7e-0f961c4a491d}" enabled="0" method="" siteId="{19cb3c1e-de20-484a-8c7e-0f961c4a49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2682</Characters>
  <Application>Microsoft Office Word</Application>
  <DocSecurity>0</DocSecurity>
  <Lines>22</Lines>
  <Paragraphs>6</Paragraphs>
  <ScaleCrop>false</ScaleCrop>
  <Company>Hartmann Group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Marjai Fruzsina</dc:creator>
  <cp:keywords/>
  <dc:description/>
  <cp:lastModifiedBy>Marjai Fruzsina</cp:lastModifiedBy>
  <cp:revision>5</cp:revision>
  <dcterms:created xsi:type="dcterms:W3CDTF">2025-11-24T09:22:00Z</dcterms:created>
  <dcterms:modified xsi:type="dcterms:W3CDTF">2025-11-25T16:13:00Z</dcterms:modified>
</cp:coreProperties>
</file>